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ps25fj9nzkk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WATAALAMU SACCO SOCIETY LTD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stwn6ze30fzb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LOAN GUARANTOR APPROVAL LETTER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The Credit Committee Wataalamu SACCO Society Ltd [Riara Corporate Suites Riara Rd, Nairobi, Kenya. P.O. Box 50779 – 00100 Nairobi, Kenya] [wataalmusacco@gmail.com]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RE: LOAN GUARANTOR APPROVAL AND CONSENT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I, __________________________________________________, (ID/Passport No. ___________________________), a registered and fully paid-up member of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Wataalamu SACCO Society Ltd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hereby confirm and declare as follows: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vog3km64qsh3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1. Guarantor Consent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been formally requested by ____________________________________________ (Member No. ______________________), hereinafter referred to as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Borrower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to act as a guarantor for their loan application with Wataalamu SACCO Society Ltd.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eodou146al3l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2. Loan Details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Loan 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Loan Amount Guaranteed: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KES 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Loan Application 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7ld2v08i3upz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3. Approval and Undertaking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hereby voluntarily approve and consent to guarantee the above loan amount. I fully understand that this guarantee shall remain valid until the loan is fully repaid, including any interest, penalties, or associated charges as provided for under the SACCO’s By-Laws, Credit Policy, and applicable regulations.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czem1ajgx71c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4. Acknowledgement of Liability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acknowledge that in the event of default by the Borrower, Wataalamu SACCO Society Ltd reserves the right to: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Recover the outstanding loan balance from my deposits, shares, dividends, or any other benefits due to me; and/or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any other lawful recovery action as permitted under the SACCO By-Laws and Kenyan law.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y44yfonpvxb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6vbghiy1xkvm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5. Declaration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confirm that: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read and understood the terms and conditions governing loan guarantees.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approval is given freely, without coercion or misrepresentation.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financially capable of honouring this guarantee if called upon to do so.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is1m6dslahxu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GUARANTOR DETAILS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Full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Member Number: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ID/Passport Number: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Phone Number: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Email 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GUARANTOR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Official Use Only – Wataalamu SACCO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Verified by: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Designation: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 &amp; Stamp: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95500" cy="342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72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